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7F0B" w14:textId="77777777" w:rsidR="007C53BE" w:rsidRDefault="007C53BE" w:rsidP="007C53BE">
      <w:pPr>
        <w:pStyle w:val="2"/>
        <w:ind w:left="779" w:right="623"/>
        <w:jc w:val="center"/>
      </w:pPr>
      <w:r>
        <w:t>Моделирование</w:t>
      </w:r>
      <w:r>
        <w:rPr>
          <w:spacing w:val="-9"/>
        </w:rPr>
        <w:t xml:space="preserve"> </w:t>
      </w:r>
      <w:r>
        <w:t>петли</w:t>
      </w:r>
      <w:r>
        <w:rPr>
          <w:spacing w:val="-8"/>
        </w:rPr>
        <w:t xml:space="preserve"> </w:t>
      </w:r>
      <w:r>
        <w:t>символьной</w:t>
      </w:r>
      <w:r>
        <w:rPr>
          <w:spacing w:val="-10"/>
        </w:rPr>
        <w:t xml:space="preserve"> </w:t>
      </w:r>
      <w:r>
        <w:t>синхронизации</w:t>
      </w:r>
    </w:p>
    <w:p w14:paraId="181D6D1D" w14:textId="77777777" w:rsidR="007C53BE" w:rsidRDefault="007C53BE" w:rsidP="007C53BE">
      <w:pPr>
        <w:pStyle w:val="a3"/>
        <w:rPr>
          <w:b/>
          <w:sz w:val="30"/>
        </w:rPr>
      </w:pPr>
    </w:p>
    <w:p w14:paraId="3BEFBA24" w14:textId="77777777" w:rsidR="007C53BE" w:rsidRDefault="007C53BE" w:rsidP="007C53BE">
      <w:pPr>
        <w:pStyle w:val="a3"/>
        <w:spacing w:before="5"/>
        <w:rPr>
          <w:b/>
        </w:rPr>
      </w:pPr>
    </w:p>
    <w:p w14:paraId="76C4D14A" w14:textId="77777777" w:rsidR="007C53BE" w:rsidRDefault="007C53BE" w:rsidP="007C53BE">
      <w:pPr>
        <w:pStyle w:val="a3"/>
        <w:ind w:left="107" w:right="690" w:firstLine="708"/>
        <w:jc w:val="both"/>
      </w:pPr>
      <w:r>
        <w:rPr>
          <w:b/>
        </w:rPr>
        <w:t xml:space="preserve">Цель работы: </w:t>
      </w:r>
      <w:r>
        <w:t xml:space="preserve">исследование систем символьной синхронизации </w:t>
      </w:r>
      <w:proofErr w:type="gramStart"/>
      <w:r>
        <w:t>прием-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устройств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связи.</w:t>
      </w:r>
    </w:p>
    <w:p w14:paraId="779DF865" w14:textId="77777777" w:rsidR="007C53BE" w:rsidRDefault="007C53BE" w:rsidP="007C53BE">
      <w:pPr>
        <w:pStyle w:val="a3"/>
        <w:ind w:left="107" w:right="750" w:firstLine="708"/>
        <w:jc w:val="both"/>
      </w:pPr>
      <w:r>
        <w:rPr>
          <w:b/>
        </w:rPr>
        <w:t xml:space="preserve">Задачи работы: </w:t>
      </w:r>
      <w:r>
        <w:t xml:space="preserve">описание теоретических моделей процессов, </w:t>
      </w:r>
      <w:proofErr w:type="spellStart"/>
      <w:r>
        <w:t>происхо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дящих</w:t>
      </w:r>
      <w:proofErr w:type="spellEnd"/>
      <w:r>
        <w:t xml:space="preserve"> в блоках символьной синхронизации цифровых систем связи; </w:t>
      </w:r>
      <w:proofErr w:type="gramStart"/>
      <w:r>
        <w:t>модели-</w:t>
      </w:r>
      <w:r>
        <w:rPr>
          <w:spacing w:val="-67"/>
        </w:rPr>
        <w:t xml:space="preserve"> </w:t>
      </w:r>
      <w:proofErr w:type="spellStart"/>
      <w:r>
        <w:t>рование</w:t>
      </w:r>
      <w:proofErr w:type="spellEnd"/>
      <w:proofErr w:type="gramEnd"/>
      <w:r>
        <w:t xml:space="preserve"> системы цифровой связи с блоком восстановления несущего </w:t>
      </w:r>
      <w:proofErr w:type="spellStart"/>
      <w:r>
        <w:t>колеба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блоком</w:t>
      </w:r>
      <w:r>
        <w:rPr>
          <w:spacing w:val="-2"/>
        </w:rPr>
        <w:t xml:space="preserve"> </w:t>
      </w:r>
      <w:r>
        <w:t>символьной синхронизации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Simulink</w:t>
      </w:r>
      <w:proofErr w:type="spellEnd"/>
      <w:r>
        <w:t>.</w:t>
      </w:r>
    </w:p>
    <w:p w14:paraId="024F25EB" w14:textId="77777777" w:rsidR="007C53BE" w:rsidRDefault="007C53BE" w:rsidP="007C53BE">
      <w:pPr>
        <w:pStyle w:val="a3"/>
      </w:pPr>
    </w:p>
    <w:p w14:paraId="316E5927" w14:textId="77777777" w:rsidR="007C53BE" w:rsidRDefault="007C53BE" w:rsidP="007C53BE">
      <w:pPr>
        <w:pStyle w:val="a3"/>
        <w:spacing w:before="1"/>
        <w:ind w:left="107" w:right="101" w:firstLine="708"/>
      </w:pP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приемного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символьной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приемника</w:t>
      </w:r>
      <w:r>
        <w:rPr>
          <w:spacing w:val="1"/>
        </w:rPr>
        <w:t xml:space="preserve"> </w:t>
      </w:r>
      <w:r>
        <w:t>петлей</w:t>
      </w:r>
      <w:r>
        <w:rPr>
          <w:spacing w:val="1"/>
        </w:rPr>
        <w:t xml:space="preserve"> </w:t>
      </w:r>
      <w:proofErr w:type="gramStart"/>
      <w:r>
        <w:t>сим-</w:t>
      </w:r>
      <w:r>
        <w:rPr>
          <w:spacing w:val="1"/>
        </w:rPr>
        <w:t xml:space="preserve"> </w:t>
      </w:r>
      <w:r>
        <w:t>вольной</w:t>
      </w:r>
      <w:proofErr w:type="gramEnd"/>
      <w:r>
        <w:rPr>
          <w:spacing w:val="63"/>
        </w:rPr>
        <w:t xml:space="preserve"> </w:t>
      </w:r>
      <w:r>
        <w:t>синхронизации</w:t>
      </w:r>
      <w:r>
        <w:rPr>
          <w:spacing w:val="64"/>
        </w:rPr>
        <w:t xml:space="preserve"> </w:t>
      </w:r>
      <w:r>
        <w:t>(петля</w:t>
      </w:r>
      <w:r>
        <w:rPr>
          <w:spacing w:val="63"/>
        </w:rPr>
        <w:t xml:space="preserve"> </w:t>
      </w:r>
      <w:r>
        <w:t>Гарднера).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рисунке</w:t>
      </w:r>
      <w:r>
        <w:rPr>
          <w:spacing w:val="63"/>
        </w:rPr>
        <w:t xml:space="preserve"> </w:t>
      </w:r>
      <w:r>
        <w:t>2.30</w:t>
      </w:r>
      <w:r>
        <w:rPr>
          <w:spacing w:val="66"/>
        </w:rPr>
        <w:t xml:space="preserve"> </w:t>
      </w:r>
      <w:r>
        <w:t>показана</w:t>
      </w:r>
      <w:r>
        <w:rPr>
          <w:spacing w:val="64"/>
        </w:rPr>
        <w:t xml:space="preserve"> </w:t>
      </w:r>
      <w:r>
        <w:t>модель</w:t>
      </w:r>
      <w:r>
        <w:rPr>
          <w:spacing w:val="-67"/>
        </w:rPr>
        <w:t xml:space="preserve"> </w:t>
      </w:r>
      <w:r>
        <w:t>приемного устройства с петлей символьной синхронизации (</w:t>
      </w:r>
      <w:proofErr w:type="spellStart"/>
      <w:r>
        <w:rPr>
          <w:i/>
        </w:rPr>
        <w:t>Timing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covery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Gardner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detector</w:t>
      </w:r>
      <w:proofErr w:type="spellEnd"/>
      <w:r>
        <w:rPr>
          <w:i/>
        </w:rPr>
        <w:t>)</w:t>
      </w:r>
      <w:r>
        <w:t>).</w:t>
      </w:r>
    </w:p>
    <w:p w14:paraId="715EEA29" w14:textId="77777777" w:rsidR="007C53BE" w:rsidRDefault="007C53BE" w:rsidP="007C53BE">
      <w:pPr>
        <w:pStyle w:val="a3"/>
        <w:rPr>
          <w:sz w:val="20"/>
        </w:rPr>
      </w:pPr>
    </w:p>
    <w:p w14:paraId="614A1231" w14:textId="77777777" w:rsidR="007C53BE" w:rsidRDefault="007C53BE" w:rsidP="007C53BE">
      <w:pPr>
        <w:pStyle w:val="a3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7D0040" wp14:editId="567F513E">
            <wp:simplePos x="0" y="0"/>
            <wp:positionH relativeFrom="page">
              <wp:posOffset>792480</wp:posOffset>
            </wp:positionH>
            <wp:positionV relativeFrom="paragraph">
              <wp:posOffset>112669</wp:posOffset>
            </wp:positionV>
            <wp:extent cx="5981436" cy="3089243"/>
            <wp:effectExtent l="0" t="0" r="0" b="0"/>
            <wp:wrapTopAndBottom/>
            <wp:docPr id="13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436" cy="308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8BFD5" w14:textId="77777777" w:rsidR="007C53BE" w:rsidRDefault="007C53BE" w:rsidP="007C53BE">
      <w:pPr>
        <w:pStyle w:val="a3"/>
        <w:rPr>
          <w:sz w:val="20"/>
        </w:rPr>
      </w:pPr>
    </w:p>
    <w:p w14:paraId="71D44D01" w14:textId="77777777" w:rsidR="007C53BE" w:rsidRDefault="007C53BE" w:rsidP="007C53BE">
      <w:pPr>
        <w:pStyle w:val="a3"/>
        <w:spacing w:before="90"/>
        <w:ind w:left="3150" w:right="1651" w:hanging="1626"/>
      </w:pPr>
      <w:r>
        <w:t>Рисунок</w:t>
      </w:r>
      <w:r>
        <w:rPr>
          <w:spacing w:val="-5"/>
        </w:rPr>
        <w:t xml:space="preserve"> </w:t>
      </w:r>
      <w:r>
        <w:t>2.30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приемного</w:t>
      </w:r>
      <w:r>
        <w:rPr>
          <w:spacing w:val="-2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петлей</w:t>
      </w:r>
      <w:r>
        <w:rPr>
          <w:spacing w:val="-67"/>
        </w:rPr>
        <w:t xml:space="preserve"> </w:t>
      </w:r>
      <w:r>
        <w:t>символьной</w:t>
      </w:r>
      <w:r>
        <w:rPr>
          <w:spacing w:val="-1"/>
        </w:rPr>
        <w:t xml:space="preserve"> </w:t>
      </w:r>
      <w:r>
        <w:t>синхронизации</w:t>
      </w:r>
    </w:p>
    <w:p w14:paraId="789B1EAA" w14:textId="77777777" w:rsidR="007C53BE" w:rsidRDefault="007C53BE" w:rsidP="007C53BE">
      <w:pPr>
        <w:pStyle w:val="a3"/>
        <w:rPr>
          <w:sz w:val="30"/>
        </w:rPr>
      </w:pPr>
    </w:p>
    <w:p w14:paraId="71F450F9" w14:textId="77777777" w:rsidR="007C53BE" w:rsidRDefault="007C53BE" w:rsidP="007C53BE">
      <w:pPr>
        <w:pStyle w:val="a3"/>
        <w:rPr>
          <w:sz w:val="26"/>
        </w:rPr>
      </w:pPr>
    </w:p>
    <w:p w14:paraId="44D34BFB" w14:textId="77777777" w:rsidR="007C53BE" w:rsidRDefault="007C53BE" w:rsidP="007C53BE">
      <w:pPr>
        <w:pStyle w:val="a3"/>
        <w:ind w:left="107" w:right="440" w:firstLine="708"/>
      </w:pPr>
      <w:r>
        <w:t>На</w:t>
      </w:r>
      <w:r>
        <w:rPr>
          <w:spacing w:val="65"/>
        </w:rPr>
        <w:t xml:space="preserve"> </w:t>
      </w:r>
      <w:r>
        <w:t>рисунке</w:t>
      </w:r>
      <w:r>
        <w:rPr>
          <w:spacing w:val="65"/>
        </w:rPr>
        <w:t xml:space="preserve"> </w:t>
      </w:r>
      <w:r>
        <w:t>2.31</w:t>
      </w:r>
      <w:r>
        <w:rPr>
          <w:spacing w:val="67"/>
        </w:rPr>
        <w:t xml:space="preserve"> </w:t>
      </w:r>
      <w:r>
        <w:t>показана</w:t>
      </w:r>
      <w:r>
        <w:rPr>
          <w:spacing w:val="63"/>
        </w:rPr>
        <w:t xml:space="preserve"> </w:t>
      </w:r>
      <w:r>
        <w:t>модель</w:t>
      </w:r>
      <w:r>
        <w:rPr>
          <w:spacing w:val="64"/>
        </w:rPr>
        <w:t xml:space="preserve"> </w:t>
      </w:r>
      <w:r>
        <w:t>петли</w:t>
      </w:r>
      <w:r>
        <w:rPr>
          <w:spacing w:val="66"/>
        </w:rPr>
        <w:t xml:space="preserve"> </w:t>
      </w:r>
      <w:r>
        <w:t>синхронизации,</w:t>
      </w:r>
      <w:r>
        <w:rPr>
          <w:spacing w:val="66"/>
        </w:rPr>
        <w:t xml:space="preserve"> </w:t>
      </w:r>
      <w:r>
        <w:t>состоящая</w:t>
      </w:r>
      <w:r>
        <w:rPr>
          <w:spacing w:val="6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фильтра-интерполятора</w:t>
      </w:r>
      <w:r>
        <w:rPr>
          <w:spacing w:val="-7"/>
        </w:rPr>
        <w:t xml:space="preserve"> </w:t>
      </w:r>
      <w:r>
        <w:t>(фильтр</w:t>
      </w:r>
      <w:r>
        <w:rPr>
          <w:spacing w:val="-5"/>
        </w:rPr>
        <w:t xml:space="preserve"> </w:t>
      </w:r>
      <w:proofErr w:type="spellStart"/>
      <w:r>
        <w:t>Фарроу</w:t>
      </w:r>
      <w:proofErr w:type="spellEnd"/>
      <w:r>
        <w:t>,</w:t>
      </w:r>
      <w:r>
        <w:rPr>
          <w:spacing w:val="-7"/>
        </w:rPr>
        <w:t xml:space="preserve"> </w:t>
      </w:r>
      <w:r>
        <w:t>рис.</w:t>
      </w:r>
      <w:r>
        <w:rPr>
          <w:spacing w:val="-7"/>
        </w:rPr>
        <w:t xml:space="preserve"> </w:t>
      </w:r>
      <w:r>
        <w:t>2.32),</w:t>
      </w:r>
      <w:r>
        <w:rPr>
          <w:spacing w:val="-6"/>
        </w:rPr>
        <w:t xml:space="preserve"> </w:t>
      </w:r>
      <w:r>
        <w:t>детектора</w:t>
      </w:r>
      <w:r>
        <w:rPr>
          <w:spacing w:val="-7"/>
        </w:rPr>
        <w:t xml:space="preserve"> </w:t>
      </w:r>
      <w:r>
        <w:t>Гарднера</w:t>
      </w:r>
      <w:r>
        <w:rPr>
          <w:spacing w:val="-5"/>
        </w:rPr>
        <w:t xml:space="preserve"> </w:t>
      </w:r>
      <w:r>
        <w:t>(рис.</w:t>
      </w:r>
    </w:p>
    <w:p w14:paraId="7916A8D5" w14:textId="77777777" w:rsidR="007C53BE" w:rsidRDefault="007C53BE" w:rsidP="007C53BE">
      <w:pPr>
        <w:pStyle w:val="a3"/>
        <w:spacing w:before="1"/>
        <w:ind w:left="107"/>
      </w:pPr>
      <w:r>
        <w:t>2.33),</w:t>
      </w:r>
      <w:r>
        <w:rPr>
          <w:spacing w:val="63"/>
        </w:rPr>
        <w:t xml:space="preserve"> </w:t>
      </w:r>
      <w:r>
        <w:t>фильтра</w:t>
      </w:r>
      <w:r>
        <w:rPr>
          <w:spacing w:val="64"/>
        </w:rPr>
        <w:t xml:space="preserve"> </w:t>
      </w:r>
      <w:r>
        <w:t>петли</w:t>
      </w:r>
      <w:r>
        <w:rPr>
          <w:spacing w:val="65"/>
        </w:rPr>
        <w:t xml:space="preserve"> </w:t>
      </w:r>
      <w:r>
        <w:t>обратной</w:t>
      </w:r>
      <w:r>
        <w:rPr>
          <w:spacing w:val="64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(рис.</w:t>
      </w:r>
      <w:r>
        <w:rPr>
          <w:spacing w:val="66"/>
        </w:rPr>
        <w:t xml:space="preserve"> </w:t>
      </w:r>
      <w:r>
        <w:t>2.34)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генератора,</w:t>
      </w:r>
      <w:r>
        <w:rPr>
          <w:spacing w:val="64"/>
        </w:rPr>
        <w:t xml:space="preserve"> </w:t>
      </w:r>
      <w:r>
        <w:t>управляемого</w:t>
      </w:r>
      <w:r>
        <w:rPr>
          <w:spacing w:val="-67"/>
        </w:rPr>
        <w:t xml:space="preserve"> </w:t>
      </w:r>
      <w:r>
        <w:t>кодом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2.35).</w:t>
      </w:r>
    </w:p>
    <w:p w14:paraId="7557EC9C" w14:textId="77777777" w:rsidR="007C53BE" w:rsidRDefault="007C53BE" w:rsidP="007C53BE">
      <w:pPr>
        <w:sectPr w:rsidR="007C53BE">
          <w:pgSz w:w="11900" w:h="16840"/>
          <w:pgMar w:top="1600" w:right="600" w:bottom="280" w:left="1140" w:header="1134" w:footer="0" w:gutter="0"/>
          <w:cols w:space="720"/>
        </w:sectPr>
      </w:pPr>
    </w:p>
    <w:p w14:paraId="491D18FA" w14:textId="77777777" w:rsidR="007C53BE" w:rsidRDefault="007C53BE" w:rsidP="007C53BE">
      <w:pPr>
        <w:pStyle w:val="a3"/>
        <w:rPr>
          <w:sz w:val="20"/>
        </w:rPr>
      </w:pPr>
    </w:p>
    <w:p w14:paraId="7C5415D8" w14:textId="77777777" w:rsidR="007C53BE" w:rsidRDefault="007C53BE" w:rsidP="007C53BE">
      <w:pPr>
        <w:pStyle w:val="a3"/>
        <w:rPr>
          <w:sz w:val="20"/>
        </w:rPr>
      </w:pPr>
    </w:p>
    <w:p w14:paraId="40D6F64E" w14:textId="77777777" w:rsidR="007C53BE" w:rsidRDefault="007C53BE" w:rsidP="007C53BE">
      <w:pPr>
        <w:pStyle w:val="a3"/>
        <w:spacing w:before="5"/>
        <w:rPr>
          <w:sz w:val="27"/>
        </w:rPr>
      </w:pPr>
    </w:p>
    <w:p w14:paraId="11B3EB7A" w14:textId="77777777" w:rsidR="007C53BE" w:rsidRDefault="007C53BE" w:rsidP="007C53BE">
      <w:pPr>
        <w:pStyle w:val="a3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6D5CA7FD" wp14:editId="16A592DE">
            <wp:extent cx="6001409" cy="2078735"/>
            <wp:effectExtent l="0" t="0" r="0" b="0"/>
            <wp:docPr id="13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409" cy="20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5254" w14:textId="77777777" w:rsidR="007C53BE" w:rsidRDefault="007C53BE" w:rsidP="007C53BE">
      <w:pPr>
        <w:pStyle w:val="a3"/>
        <w:spacing w:before="7"/>
        <w:rPr>
          <w:sz w:val="21"/>
        </w:rPr>
      </w:pPr>
    </w:p>
    <w:p w14:paraId="1D2C4466" w14:textId="77777777" w:rsidR="007C53BE" w:rsidRDefault="007C53BE" w:rsidP="007C53BE">
      <w:pPr>
        <w:pStyle w:val="a3"/>
        <w:spacing w:before="90"/>
        <w:ind w:left="1482" w:right="2001"/>
        <w:jc w:val="center"/>
      </w:pPr>
      <w:bookmarkStart w:id="0" w:name="Страница_60"/>
      <w:bookmarkEnd w:id="0"/>
      <w:r>
        <w:t>Рисунок</w:t>
      </w:r>
      <w:r>
        <w:rPr>
          <w:spacing w:val="-4"/>
        </w:rPr>
        <w:t xml:space="preserve"> </w:t>
      </w:r>
      <w:r>
        <w:t>2.31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Петля</w:t>
      </w:r>
      <w:r>
        <w:rPr>
          <w:spacing w:val="-3"/>
        </w:rPr>
        <w:t xml:space="preserve"> </w:t>
      </w:r>
      <w:r>
        <w:t>символьной</w:t>
      </w:r>
      <w:r>
        <w:rPr>
          <w:spacing w:val="-2"/>
        </w:rPr>
        <w:t xml:space="preserve"> </w:t>
      </w:r>
      <w:r>
        <w:t>синхронизации</w:t>
      </w:r>
    </w:p>
    <w:p w14:paraId="4648B567" w14:textId="77777777" w:rsidR="007C53BE" w:rsidRDefault="007C53BE" w:rsidP="007C53BE">
      <w:pPr>
        <w:pStyle w:val="a3"/>
        <w:rPr>
          <w:sz w:val="20"/>
        </w:rPr>
      </w:pPr>
    </w:p>
    <w:p w14:paraId="6E63FAAB" w14:textId="77777777" w:rsidR="007C53BE" w:rsidRDefault="007C53BE" w:rsidP="007C53BE">
      <w:pPr>
        <w:pStyle w:val="a3"/>
        <w:rPr>
          <w:sz w:val="20"/>
        </w:rPr>
      </w:pPr>
    </w:p>
    <w:p w14:paraId="0C94728D" w14:textId="77777777" w:rsidR="007C53BE" w:rsidRDefault="007C53BE" w:rsidP="007C53BE">
      <w:pPr>
        <w:pStyle w:val="a3"/>
        <w:rPr>
          <w:sz w:val="20"/>
        </w:rPr>
      </w:pPr>
    </w:p>
    <w:p w14:paraId="35FB4B96" w14:textId="77777777" w:rsidR="007C53BE" w:rsidRDefault="007C53BE" w:rsidP="007C53BE">
      <w:pPr>
        <w:pStyle w:val="a3"/>
        <w:spacing w:before="4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9000F29" wp14:editId="425280CB">
            <wp:simplePos x="0" y="0"/>
            <wp:positionH relativeFrom="page">
              <wp:posOffset>792480</wp:posOffset>
            </wp:positionH>
            <wp:positionV relativeFrom="paragraph">
              <wp:posOffset>232160</wp:posOffset>
            </wp:positionV>
            <wp:extent cx="5916015" cy="3243738"/>
            <wp:effectExtent l="0" t="0" r="0" b="0"/>
            <wp:wrapTopAndBottom/>
            <wp:docPr id="13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015" cy="3243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F9476" w14:textId="77777777" w:rsidR="007C53BE" w:rsidRDefault="007C53BE" w:rsidP="007C53BE">
      <w:pPr>
        <w:pStyle w:val="a3"/>
        <w:spacing w:before="5"/>
        <w:rPr>
          <w:sz w:val="24"/>
        </w:rPr>
      </w:pPr>
    </w:p>
    <w:p w14:paraId="133F139D" w14:textId="77777777" w:rsidR="007C53BE" w:rsidRDefault="007C53BE" w:rsidP="007C53BE">
      <w:pPr>
        <w:pStyle w:val="a3"/>
        <w:spacing w:before="90"/>
        <w:ind w:left="91" w:right="623"/>
        <w:jc w:val="center"/>
      </w:pPr>
      <w:r>
        <w:t>Рисунок</w:t>
      </w:r>
      <w:r>
        <w:rPr>
          <w:spacing w:val="-6"/>
        </w:rPr>
        <w:t xml:space="preserve"> </w:t>
      </w:r>
      <w:r>
        <w:t>2.32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Фильтр-интерполятор</w:t>
      </w:r>
      <w:r>
        <w:rPr>
          <w:spacing w:val="-5"/>
        </w:rPr>
        <w:t xml:space="preserve"> </w:t>
      </w:r>
      <w:r>
        <w:t>(структура</w:t>
      </w:r>
      <w:r>
        <w:rPr>
          <w:spacing w:val="-5"/>
        </w:rPr>
        <w:t xml:space="preserve"> </w:t>
      </w:r>
      <w:proofErr w:type="spellStart"/>
      <w:r>
        <w:t>Фарроу</w:t>
      </w:r>
      <w:proofErr w:type="spellEnd"/>
      <w:r>
        <w:t>)</w:t>
      </w:r>
    </w:p>
    <w:p w14:paraId="75E02FF8" w14:textId="77777777" w:rsidR="007C53BE" w:rsidRDefault="007C53BE" w:rsidP="007C53BE">
      <w:pPr>
        <w:jc w:val="center"/>
        <w:sectPr w:rsidR="007C53BE">
          <w:pgSz w:w="11900" w:h="16840"/>
          <w:pgMar w:top="1600" w:right="600" w:bottom="280" w:left="1140" w:header="1134" w:footer="0" w:gutter="0"/>
          <w:cols w:space="720"/>
        </w:sectPr>
      </w:pPr>
    </w:p>
    <w:p w14:paraId="349D374E" w14:textId="77777777" w:rsidR="007C53BE" w:rsidRDefault="007C53BE" w:rsidP="007C53BE">
      <w:pPr>
        <w:pStyle w:val="a3"/>
        <w:rPr>
          <w:sz w:val="20"/>
        </w:rPr>
      </w:pPr>
    </w:p>
    <w:p w14:paraId="0E5F68B5" w14:textId="77777777" w:rsidR="007C53BE" w:rsidRDefault="007C53BE" w:rsidP="007C53BE">
      <w:pPr>
        <w:pStyle w:val="a3"/>
        <w:rPr>
          <w:sz w:val="20"/>
        </w:rPr>
      </w:pPr>
    </w:p>
    <w:p w14:paraId="7D409229" w14:textId="77777777" w:rsidR="007C53BE" w:rsidRDefault="007C53BE" w:rsidP="007C53BE">
      <w:pPr>
        <w:pStyle w:val="a3"/>
        <w:rPr>
          <w:sz w:val="20"/>
        </w:rPr>
      </w:pPr>
    </w:p>
    <w:p w14:paraId="313427C1" w14:textId="77777777" w:rsidR="007C53BE" w:rsidRDefault="007C53BE" w:rsidP="007C53BE">
      <w:pPr>
        <w:pStyle w:val="a3"/>
        <w:spacing w:before="10"/>
        <w:rPr>
          <w:sz w:val="21"/>
        </w:rPr>
      </w:pPr>
    </w:p>
    <w:p w14:paraId="38E5F081" w14:textId="77777777" w:rsidR="007C53BE" w:rsidRDefault="007C53BE" w:rsidP="007C53BE">
      <w:pPr>
        <w:pStyle w:val="a3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7223D0F9" wp14:editId="6314C981">
            <wp:extent cx="5938673" cy="2343150"/>
            <wp:effectExtent l="0" t="0" r="0" b="0"/>
            <wp:docPr id="13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673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85316" w14:textId="77777777" w:rsidR="007C53BE" w:rsidRDefault="007C53BE" w:rsidP="007C53BE">
      <w:pPr>
        <w:pStyle w:val="a3"/>
        <w:spacing w:before="8"/>
        <w:rPr>
          <w:sz w:val="24"/>
        </w:rPr>
      </w:pPr>
    </w:p>
    <w:p w14:paraId="39A8651C" w14:textId="77777777" w:rsidR="007C53BE" w:rsidRDefault="007C53BE" w:rsidP="007C53BE">
      <w:pPr>
        <w:pStyle w:val="a3"/>
        <w:spacing w:before="90"/>
        <w:ind w:left="98" w:right="623"/>
        <w:jc w:val="center"/>
      </w:pPr>
      <w:bookmarkStart w:id="1" w:name="Страница_61"/>
      <w:bookmarkEnd w:id="1"/>
      <w:r>
        <w:t>Рисунок</w:t>
      </w:r>
      <w:r>
        <w:rPr>
          <w:spacing w:val="-6"/>
        </w:rPr>
        <w:t xml:space="preserve"> </w:t>
      </w:r>
      <w:r>
        <w:t>2.33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Детектор</w:t>
      </w:r>
      <w:r>
        <w:rPr>
          <w:spacing w:val="-3"/>
        </w:rPr>
        <w:t xml:space="preserve"> </w:t>
      </w:r>
      <w:r>
        <w:t>Гарднера</w:t>
      </w:r>
    </w:p>
    <w:p w14:paraId="0C3BAF27" w14:textId="77777777" w:rsidR="007C53BE" w:rsidRDefault="007C53BE" w:rsidP="007C53BE">
      <w:pPr>
        <w:pStyle w:val="a3"/>
        <w:rPr>
          <w:sz w:val="20"/>
        </w:rPr>
      </w:pPr>
    </w:p>
    <w:p w14:paraId="68BB25AF" w14:textId="77777777" w:rsidR="007C53BE" w:rsidRDefault="007C53BE" w:rsidP="007C53BE">
      <w:pPr>
        <w:pStyle w:val="a3"/>
        <w:rPr>
          <w:sz w:val="20"/>
        </w:rPr>
      </w:pPr>
    </w:p>
    <w:p w14:paraId="6EA1A574" w14:textId="77777777" w:rsidR="007C53BE" w:rsidRDefault="007C53BE" w:rsidP="007C53BE">
      <w:pPr>
        <w:pStyle w:val="a3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F834D2E" wp14:editId="5B34A617">
            <wp:simplePos x="0" y="0"/>
            <wp:positionH relativeFrom="page">
              <wp:posOffset>792480</wp:posOffset>
            </wp:positionH>
            <wp:positionV relativeFrom="paragraph">
              <wp:posOffset>142297</wp:posOffset>
            </wp:positionV>
            <wp:extent cx="5994262" cy="2640330"/>
            <wp:effectExtent l="0" t="0" r="0" b="0"/>
            <wp:wrapTopAndBottom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262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54F26" w14:textId="77777777" w:rsidR="007C53BE" w:rsidRDefault="007C53BE" w:rsidP="007C53BE">
      <w:pPr>
        <w:pStyle w:val="a3"/>
        <w:spacing w:before="1"/>
        <w:rPr>
          <w:sz w:val="19"/>
        </w:rPr>
      </w:pPr>
    </w:p>
    <w:p w14:paraId="45CA2FF5" w14:textId="77777777" w:rsidR="007C53BE" w:rsidRDefault="007C53BE" w:rsidP="007C53BE">
      <w:pPr>
        <w:pStyle w:val="a3"/>
        <w:spacing w:before="90"/>
        <w:ind w:left="88" w:right="623"/>
        <w:jc w:val="center"/>
      </w:pPr>
      <w:r>
        <w:t>Рисунок</w:t>
      </w:r>
      <w:r>
        <w:rPr>
          <w:spacing w:val="-5"/>
        </w:rPr>
        <w:t xml:space="preserve"> </w:t>
      </w:r>
      <w:r>
        <w:t>2.34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Фильтр</w:t>
      </w:r>
      <w:r>
        <w:rPr>
          <w:spacing w:val="-5"/>
        </w:rPr>
        <w:t xml:space="preserve"> </w:t>
      </w:r>
      <w:r>
        <w:t>петли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</w:p>
    <w:p w14:paraId="789EAAF5" w14:textId="77777777" w:rsidR="007C53BE" w:rsidRDefault="007C53BE" w:rsidP="007C53BE">
      <w:pPr>
        <w:pStyle w:val="a3"/>
      </w:pPr>
    </w:p>
    <w:p w14:paraId="7A117ADA" w14:textId="77777777" w:rsidR="007C53BE" w:rsidRDefault="007C53BE" w:rsidP="007C53BE">
      <w:pPr>
        <w:pStyle w:val="a3"/>
        <w:ind w:left="107" w:firstLine="708"/>
      </w:pPr>
      <w:r>
        <w:t>Параметры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(коэффициенты</w:t>
      </w:r>
      <w:r>
        <w:rPr>
          <w:spacing w:val="1"/>
        </w:rPr>
        <w:t xml:space="preserve"> </w:t>
      </w:r>
      <w:proofErr w:type="spellStart"/>
      <w:r>
        <w:t>пропорцио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нального</w:t>
      </w:r>
      <w:proofErr w:type="spellEnd"/>
      <w:r>
        <w:t xml:space="preserve"> и интегрального звеньев) подбираются</w:t>
      </w:r>
      <w:r>
        <w:rPr>
          <w:spacing w:val="1"/>
        </w:rPr>
        <w:t xml:space="preserve"> </w:t>
      </w:r>
      <w:r>
        <w:t>экспериментально,</w:t>
      </w:r>
      <w:r>
        <w:rPr>
          <w:spacing w:val="1"/>
        </w:rPr>
        <w:t xml:space="preserve"> </w:t>
      </w:r>
      <w:r>
        <w:t>по виду</w:t>
      </w:r>
      <w:r>
        <w:rPr>
          <w:spacing w:val="1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переходного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4"/>
        </w:rPr>
        <w:t xml:space="preserve"> </w:t>
      </w:r>
      <w:r>
        <w:t>регулирования.</w:t>
      </w:r>
    </w:p>
    <w:p w14:paraId="0BA2F529" w14:textId="77777777" w:rsidR="007C53BE" w:rsidRDefault="007C53BE" w:rsidP="007C53BE">
      <w:pPr>
        <w:sectPr w:rsidR="007C53BE">
          <w:pgSz w:w="11900" w:h="16840"/>
          <w:pgMar w:top="1600" w:right="600" w:bottom="280" w:left="1140" w:header="1134" w:footer="0" w:gutter="0"/>
          <w:cols w:space="720"/>
        </w:sectPr>
      </w:pPr>
    </w:p>
    <w:p w14:paraId="05A3D208" w14:textId="77777777" w:rsidR="007C53BE" w:rsidRDefault="007C53BE" w:rsidP="007C53BE">
      <w:pPr>
        <w:pStyle w:val="a3"/>
        <w:rPr>
          <w:sz w:val="20"/>
        </w:rPr>
      </w:pPr>
    </w:p>
    <w:p w14:paraId="78BD2FDB" w14:textId="77777777" w:rsidR="007C53BE" w:rsidRDefault="007C53BE" w:rsidP="007C53BE">
      <w:pPr>
        <w:pStyle w:val="a3"/>
        <w:spacing w:before="5"/>
        <w:rPr>
          <w:sz w:val="19"/>
        </w:rPr>
      </w:pPr>
    </w:p>
    <w:p w14:paraId="0CE1D22F" w14:textId="77777777" w:rsidR="007C53BE" w:rsidRDefault="007C53BE" w:rsidP="007C53BE">
      <w:pPr>
        <w:pStyle w:val="a3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0DD4AC08" wp14:editId="32D8630F">
            <wp:extent cx="5947540" cy="2235707"/>
            <wp:effectExtent l="0" t="0" r="0" b="0"/>
            <wp:docPr id="14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540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FEA9" w14:textId="77777777" w:rsidR="007C53BE" w:rsidRDefault="007C53BE" w:rsidP="007C53BE">
      <w:pPr>
        <w:pStyle w:val="a3"/>
        <w:spacing w:before="9"/>
        <w:rPr>
          <w:sz w:val="23"/>
        </w:rPr>
      </w:pPr>
    </w:p>
    <w:p w14:paraId="615E6BF7" w14:textId="77777777" w:rsidR="007C53BE" w:rsidRDefault="007C53BE" w:rsidP="007C53BE">
      <w:pPr>
        <w:pStyle w:val="a3"/>
        <w:spacing w:before="90"/>
        <w:ind w:left="58" w:right="623"/>
        <w:jc w:val="center"/>
      </w:pPr>
      <w:bookmarkStart w:id="2" w:name="Страница_62"/>
      <w:bookmarkEnd w:id="2"/>
      <w:r>
        <w:t>Рисунок</w:t>
      </w:r>
      <w:r>
        <w:rPr>
          <w:spacing w:val="-14"/>
        </w:rPr>
        <w:t xml:space="preserve"> </w:t>
      </w:r>
      <w:r>
        <w:t>2.35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Генератор,</w:t>
      </w:r>
      <w:r>
        <w:rPr>
          <w:spacing w:val="-12"/>
        </w:rPr>
        <w:t xml:space="preserve"> </w:t>
      </w:r>
      <w:r>
        <w:t>управляемый</w:t>
      </w:r>
      <w:r>
        <w:rPr>
          <w:spacing w:val="-12"/>
        </w:rPr>
        <w:t xml:space="preserve"> </w:t>
      </w:r>
      <w:r>
        <w:t>кодом</w:t>
      </w:r>
    </w:p>
    <w:p w14:paraId="7E60C303" w14:textId="77777777" w:rsidR="007C53BE" w:rsidRDefault="007C53BE" w:rsidP="007C53BE">
      <w:pPr>
        <w:pStyle w:val="a3"/>
        <w:spacing w:before="2"/>
      </w:pPr>
    </w:p>
    <w:p w14:paraId="61263396" w14:textId="77777777" w:rsidR="007C53BE" w:rsidRDefault="007C53BE" w:rsidP="007C53BE">
      <w:pPr>
        <w:pStyle w:val="a3"/>
        <w:ind w:left="107" w:right="624" w:firstLine="708"/>
      </w:pPr>
      <w:r>
        <w:t xml:space="preserve">Генератор, управляемый кодом, выполнен на основе структуры </w:t>
      </w:r>
      <w:proofErr w:type="spellStart"/>
      <w:r>
        <w:rPr>
          <w:i/>
        </w:rPr>
        <w:t>Modulo</w:t>
      </w:r>
      <w:proofErr w:type="spellEnd"/>
      <w:r>
        <w:rPr>
          <w:i/>
        </w:rPr>
        <w:t>-</w:t>
      </w:r>
      <w:r>
        <w:rPr>
          <w:i/>
          <w:spacing w:val="-67"/>
        </w:rPr>
        <w:t xml:space="preserve"> </w:t>
      </w:r>
      <w:r>
        <w:rPr>
          <w:i/>
        </w:rPr>
        <w:t>1</w:t>
      </w:r>
      <w:r>
        <w:t>, предложенной Гарднером</w:t>
      </w:r>
      <w:r>
        <w:rPr>
          <w:i/>
        </w:rPr>
        <w:t xml:space="preserve">. </w:t>
      </w:r>
      <w:r>
        <w:t xml:space="preserve">В структуре генератора присутствует блок </w:t>
      </w:r>
      <w:proofErr w:type="spellStart"/>
      <w:r>
        <w:rPr>
          <w:i/>
        </w:rPr>
        <w:t>Trig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gered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Subsystem</w:t>
      </w:r>
      <w:proofErr w:type="spellEnd"/>
      <w:r>
        <w:rPr>
          <w:i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2.36),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proofErr w:type="spellStart"/>
      <w:r>
        <w:t>передискретизацию</w:t>
      </w:r>
      <w:proofErr w:type="spellEnd"/>
      <w:r>
        <w:rPr>
          <w:spacing w:val="-67"/>
        </w:rPr>
        <w:t xml:space="preserve"> </w:t>
      </w:r>
      <w:r>
        <w:t>сигнала.</w:t>
      </w:r>
    </w:p>
    <w:p w14:paraId="1195F81B" w14:textId="77777777" w:rsidR="007C53BE" w:rsidRDefault="007C53BE" w:rsidP="007C53BE">
      <w:pPr>
        <w:pStyle w:val="a3"/>
        <w:rPr>
          <w:sz w:val="20"/>
        </w:rPr>
      </w:pPr>
    </w:p>
    <w:p w14:paraId="415BEBE4" w14:textId="77777777" w:rsidR="007C53BE" w:rsidRDefault="007C53BE" w:rsidP="007C53BE">
      <w:pPr>
        <w:pStyle w:val="a3"/>
        <w:rPr>
          <w:sz w:val="20"/>
        </w:rPr>
      </w:pPr>
    </w:p>
    <w:p w14:paraId="7E7559A0" w14:textId="77777777" w:rsidR="007C53BE" w:rsidRDefault="007C53BE" w:rsidP="007C53BE">
      <w:pPr>
        <w:pStyle w:val="a3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25CFA1C" wp14:editId="33F3DED6">
            <wp:simplePos x="0" y="0"/>
            <wp:positionH relativeFrom="page">
              <wp:posOffset>1713229</wp:posOffset>
            </wp:positionH>
            <wp:positionV relativeFrom="paragraph">
              <wp:posOffset>225885</wp:posOffset>
            </wp:positionV>
            <wp:extent cx="4133433" cy="2334577"/>
            <wp:effectExtent l="0" t="0" r="0" b="0"/>
            <wp:wrapTopAndBottom/>
            <wp:docPr id="1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433" cy="233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C3A1F" w14:textId="77777777" w:rsidR="007C53BE" w:rsidRDefault="007C53BE" w:rsidP="007C53BE">
      <w:pPr>
        <w:pStyle w:val="a3"/>
        <w:spacing w:before="7"/>
        <w:rPr>
          <w:sz w:val="20"/>
        </w:rPr>
      </w:pPr>
    </w:p>
    <w:p w14:paraId="454E9FC9" w14:textId="77777777" w:rsidR="007C53BE" w:rsidRDefault="007C53BE" w:rsidP="007C53BE">
      <w:pPr>
        <w:pStyle w:val="a3"/>
        <w:spacing w:before="90"/>
        <w:ind w:left="111" w:right="623"/>
        <w:jc w:val="center"/>
      </w:pPr>
      <w:r>
        <w:t>Рисунок</w:t>
      </w:r>
      <w:r>
        <w:rPr>
          <w:spacing w:val="-3"/>
        </w:rPr>
        <w:t xml:space="preserve"> </w:t>
      </w:r>
      <w:r>
        <w:t>2.36</w:t>
      </w:r>
      <w:r>
        <w:rPr>
          <w:spacing w:val="-1"/>
        </w:rPr>
        <w:t xml:space="preserve"> </w:t>
      </w:r>
      <w:r>
        <w:t>– Блок</w:t>
      </w:r>
      <w:r>
        <w:rPr>
          <w:spacing w:val="-3"/>
        </w:rPr>
        <w:t xml:space="preserve"> </w:t>
      </w:r>
      <w:proofErr w:type="spellStart"/>
      <w:r>
        <w:t>передискретизации</w:t>
      </w:r>
      <w:proofErr w:type="spellEnd"/>
      <w:r>
        <w:rPr>
          <w:spacing w:val="-1"/>
        </w:rPr>
        <w:t xml:space="preserve"> </w:t>
      </w:r>
      <w:r>
        <w:t>сигнала</w:t>
      </w:r>
    </w:p>
    <w:p w14:paraId="7454CAD7" w14:textId="77777777" w:rsidR="007C53BE" w:rsidRDefault="007C53BE" w:rsidP="007C53BE">
      <w:pPr>
        <w:pStyle w:val="a3"/>
      </w:pPr>
    </w:p>
    <w:p w14:paraId="73F69EBA" w14:textId="77777777" w:rsidR="007C53BE" w:rsidRDefault="007C53BE" w:rsidP="007C53BE">
      <w:pPr>
        <w:pStyle w:val="a3"/>
        <w:ind w:left="107" w:right="459" w:firstLine="708"/>
      </w:pPr>
      <w:r>
        <w:t xml:space="preserve">На рисунках 2.37–2.39 показаны диаграммы сигналов приемника </w:t>
      </w:r>
      <w:proofErr w:type="spellStart"/>
      <w:proofErr w:type="gramStart"/>
      <w:r>
        <w:t>систе</w:t>
      </w:r>
      <w:proofErr w:type="spellEnd"/>
      <w:r>
        <w:t>-</w:t>
      </w:r>
      <w:r>
        <w:rPr>
          <w:spacing w:val="-67"/>
        </w:rPr>
        <w:t xml:space="preserve"> </w:t>
      </w:r>
      <w:r>
        <w:t>мы</w:t>
      </w:r>
      <w:proofErr w:type="gramEnd"/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-2"/>
        </w:rPr>
        <w:t xml:space="preserve"> </w:t>
      </w:r>
      <w:r>
        <w:t>значениях</w:t>
      </w:r>
      <w:r>
        <w:rPr>
          <w:spacing w:val="-2"/>
        </w:rPr>
        <w:t xml:space="preserve"> </w:t>
      </w:r>
      <w:r>
        <w:t>дробной задержки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канале</w:t>
      </w:r>
      <w:r>
        <w:rPr>
          <w:spacing w:val="-2"/>
        </w:rPr>
        <w:t xml:space="preserve"> </w:t>
      </w:r>
      <w:r>
        <w:t>связи.</w:t>
      </w:r>
    </w:p>
    <w:p w14:paraId="573432E4" w14:textId="77777777" w:rsidR="007C53BE" w:rsidRDefault="007C53BE" w:rsidP="007C53BE">
      <w:pPr>
        <w:sectPr w:rsidR="007C53BE">
          <w:pgSz w:w="11900" w:h="16840"/>
          <w:pgMar w:top="1600" w:right="600" w:bottom="280" w:left="1140" w:header="1134" w:footer="0" w:gutter="0"/>
          <w:cols w:space="720"/>
        </w:sectPr>
      </w:pPr>
    </w:p>
    <w:p w14:paraId="08912F45" w14:textId="77777777" w:rsidR="007C53BE" w:rsidRDefault="007C53BE" w:rsidP="007C53BE">
      <w:pPr>
        <w:pStyle w:val="a3"/>
        <w:rPr>
          <w:sz w:val="20"/>
        </w:rPr>
      </w:pPr>
    </w:p>
    <w:p w14:paraId="44CF26C2" w14:textId="77777777" w:rsidR="007C53BE" w:rsidRDefault="007C53BE" w:rsidP="007C53BE">
      <w:pPr>
        <w:pStyle w:val="a3"/>
        <w:rPr>
          <w:sz w:val="20"/>
        </w:rPr>
      </w:pPr>
    </w:p>
    <w:p w14:paraId="5A0EBF42" w14:textId="77777777" w:rsidR="007C53BE" w:rsidRDefault="007C53BE" w:rsidP="007C53BE">
      <w:pPr>
        <w:pStyle w:val="a3"/>
        <w:rPr>
          <w:sz w:val="20"/>
        </w:rPr>
      </w:pPr>
    </w:p>
    <w:p w14:paraId="02CC3E91" w14:textId="77777777" w:rsidR="007C53BE" w:rsidRDefault="007C53BE" w:rsidP="007C53BE">
      <w:pPr>
        <w:pStyle w:val="a3"/>
        <w:rPr>
          <w:sz w:val="20"/>
        </w:rPr>
      </w:pPr>
    </w:p>
    <w:p w14:paraId="7088F041" w14:textId="77777777" w:rsidR="007C53BE" w:rsidRDefault="007C53BE" w:rsidP="007C53BE">
      <w:pPr>
        <w:pStyle w:val="a3"/>
        <w:rPr>
          <w:sz w:val="20"/>
        </w:rPr>
      </w:pPr>
    </w:p>
    <w:p w14:paraId="5075D491" w14:textId="77777777" w:rsidR="007C53BE" w:rsidRDefault="007C53BE" w:rsidP="007C53BE">
      <w:pPr>
        <w:pStyle w:val="a3"/>
        <w:spacing w:before="1"/>
        <w:rPr>
          <w:sz w:val="23"/>
        </w:rPr>
      </w:pPr>
    </w:p>
    <w:p w14:paraId="53689F42" w14:textId="77777777" w:rsidR="007C53BE" w:rsidRDefault="007C53BE" w:rsidP="007C53BE">
      <w:pPr>
        <w:pStyle w:val="a3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2DB88957" wp14:editId="1B79A107">
            <wp:extent cx="5993380" cy="1861947"/>
            <wp:effectExtent l="0" t="0" r="0" b="0"/>
            <wp:docPr id="14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380" cy="18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85FC" w14:textId="77777777" w:rsidR="007C53BE" w:rsidRDefault="007C53BE" w:rsidP="007C53BE">
      <w:pPr>
        <w:pStyle w:val="a3"/>
        <w:rPr>
          <w:sz w:val="20"/>
        </w:rPr>
      </w:pPr>
    </w:p>
    <w:p w14:paraId="2ECAFAAD" w14:textId="77777777" w:rsidR="007C53BE" w:rsidRDefault="007C53BE" w:rsidP="007C53BE">
      <w:pPr>
        <w:pStyle w:val="a3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4235BE4" wp14:editId="7B890534">
            <wp:simplePos x="0" y="0"/>
            <wp:positionH relativeFrom="page">
              <wp:posOffset>792480</wp:posOffset>
            </wp:positionH>
            <wp:positionV relativeFrom="paragraph">
              <wp:posOffset>128917</wp:posOffset>
            </wp:positionV>
            <wp:extent cx="5989284" cy="1861947"/>
            <wp:effectExtent l="0" t="0" r="0" b="0"/>
            <wp:wrapTopAndBottom/>
            <wp:docPr id="1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284" cy="186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F8881" w14:textId="77777777" w:rsidR="007C53BE" w:rsidRDefault="007C53BE" w:rsidP="007C53BE">
      <w:pPr>
        <w:pStyle w:val="a3"/>
        <w:rPr>
          <w:sz w:val="20"/>
        </w:rPr>
      </w:pPr>
    </w:p>
    <w:p w14:paraId="5524858B" w14:textId="77777777" w:rsidR="007C53BE" w:rsidRDefault="007C53BE" w:rsidP="007C53BE">
      <w:pPr>
        <w:pStyle w:val="a3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29991C1" wp14:editId="6879684F">
            <wp:simplePos x="0" y="0"/>
            <wp:positionH relativeFrom="page">
              <wp:posOffset>792480</wp:posOffset>
            </wp:positionH>
            <wp:positionV relativeFrom="paragraph">
              <wp:posOffset>111010</wp:posOffset>
            </wp:positionV>
            <wp:extent cx="5993380" cy="1861947"/>
            <wp:effectExtent l="0" t="0" r="0" b="0"/>
            <wp:wrapTopAndBottom/>
            <wp:docPr id="14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380" cy="186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406AD" w14:textId="77777777" w:rsidR="007C53BE" w:rsidRDefault="007C53BE" w:rsidP="007C53BE">
      <w:pPr>
        <w:pStyle w:val="a3"/>
        <w:spacing w:before="11"/>
        <w:rPr>
          <w:sz w:val="19"/>
        </w:rPr>
      </w:pPr>
    </w:p>
    <w:p w14:paraId="02210B3F" w14:textId="77777777" w:rsidR="007C53BE" w:rsidRDefault="007C53BE" w:rsidP="007C53BE">
      <w:pPr>
        <w:pStyle w:val="a3"/>
        <w:spacing w:before="90" w:line="242" w:lineRule="auto"/>
        <w:ind w:left="2180" w:right="419" w:hanging="1296"/>
      </w:pPr>
      <w:bookmarkStart w:id="3" w:name="Страница_63"/>
      <w:bookmarkEnd w:id="3"/>
      <w:r>
        <w:t>Рисунки 2.37–2.39 – Вид принимаемого созвездия при различных</w:t>
      </w:r>
      <w:r>
        <w:rPr>
          <w:spacing w:val="-67"/>
        </w:rPr>
        <w:t xml:space="preserve"> </w:t>
      </w:r>
      <w:r>
        <w:t>значениях</w:t>
      </w:r>
      <w:r>
        <w:rPr>
          <w:spacing w:val="-1"/>
        </w:rPr>
        <w:t xml:space="preserve"> </w:t>
      </w:r>
      <w:r>
        <w:t>дробной</w:t>
      </w:r>
      <w:r>
        <w:rPr>
          <w:spacing w:val="-1"/>
        </w:rPr>
        <w:t xml:space="preserve"> </w:t>
      </w:r>
      <w:r>
        <w:t>задержки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канале</w:t>
      </w:r>
      <w:r>
        <w:rPr>
          <w:spacing w:val="-2"/>
        </w:rPr>
        <w:t xml:space="preserve"> </w:t>
      </w:r>
      <w:r>
        <w:t>связи</w:t>
      </w:r>
    </w:p>
    <w:p w14:paraId="48B90EAF" w14:textId="77777777" w:rsidR="007C53BE" w:rsidRDefault="007C53BE" w:rsidP="007C53BE">
      <w:pPr>
        <w:spacing w:line="242" w:lineRule="auto"/>
        <w:sectPr w:rsidR="007C53BE">
          <w:pgSz w:w="11900" w:h="16840"/>
          <w:pgMar w:top="1600" w:right="600" w:bottom="280" w:left="1140" w:header="1134" w:footer="0" w:gutter="0"/>
          <w:cols w:space="720"/>
        </w:sectPr>
      </w:pPr>
    </w:p>
    <w:p w14:paraId="7E751C26" w14:textId="77777777" w:rsidR="007C53BE" w:rsidRDefault="007C53BE" w:rsidP="007C53BE">
      <w:pPr>
        <w:pStyle w:val="2"/>
      </w:pPr>
      <w:bookmarkStart w:id="4" w:name="Страница_64"/>
      <w:bookmarkEnd w:id="4"/>
      <w:r>
        <w:lastRenderedPageBreak/>
        <w:t>Порядок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работы:</w:t>
      </w:r>
    </w:p>
    <w:p w14:paraId="6DC5E712" w14:textId="77777777" w:rsidR="007C53BE" w:rsidRDefault="007C53BE" w:rsidP="007C53BE">
      <w:pPr>
        <w:pStyle w:val="a3"/>
        <w:spacing w:before="6"/>
        <w:rPr>
          <w:b/>
          <w:sz w:val="27"/>
        </w:rPr>
      </w:pPr>
    </w:p>
    <w:p w14:paraId="5C3E94C0" w14:textId="77777777" w:rsidR="007C53BE" w:rsidRDefault="007C53BE" w:rsidP="007C53BE">
      <w:pPr>
        <w:pStyle w:val="a5"/>
        <w:numPr>
          <w:ilvl w:val="0"/>
          <w:numId w:val="1"/>
        </w:numPr>
        <w:tabs>
          <w:tab w:val="left" w:pos="1122"/>
        </w:tabs>
        <w:ind w:left="107" w:right="693" w:firstLine="708"/>
        <w:rPr>
          <w:sz w:val="28"/>
        </w:rPr>
      </w:pP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блоком</w:t>
      </w:r>
      <w:r>
        <w:rPr>
          <w:spacing w:val="-3"/>
          <w:sz w:val="28"/>
        </w:rPr>
        <w:t xml:space="preserve"> </w:t>
      </w:r>
      <w:r>
        <w:rPr>
          <w:sz w:val="28"/>
        </w:rPr>
        <w:t>синхронизации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частоте.</w:t>
      </w:r>
    </w:p>
    <w:p w14:paraId="67DD634A" w14:textId="77777777" w:rsidR="007C53BE" w:rsidRDefault="007C53BE" w:rsidP="007C53BE">
      <w:pPr>
        <w:pStyle w:val="a5"/>
        <w:numPr>
          <w:ilvl w:val="0"/>
          <w:numId w:val="1"/>
        </w:numPr>
        <w:tabs>
          <w:tab w:val="left" w:pos="1190"/>
        </w:tabs>
        <w:ind w:left="107" w:right="445" w:firstLine="708"/>
        <w:rPr>
          <w:sz w:val="28"/>
        </w:rPr>
      </w:pP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ОСШ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дБ.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нулевом</w:t>
      </w:r>
      <w:r>
        <w:rPr>
          <w:spacing w:val="1"/>
          <w:sz w:val="28"/>
        </w:rPr>
        <w:t xml:space="preserve"> </w:t>
      </w:r>
      <w:r>
        <w:rPr>
          <w:sz w:val="28"/>
        </w:rPr>
        <w:t>фазовом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убедитесь в работоспособности модели. Задавая различное частотное и </w:t>
      </w:r>
      <w:proofErr w:type="spellStart"/>
      <w:proofErr w:type="gramStart"/>
      <w:r>
        <w:rPr>
          <w:sz w:val="28"/>
        </w:rPr>
        <w:t>фазо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рассогласование,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петли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несущего колебания. Задавая различное значение дробной задержки в канале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петли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частоте.</w:t>
      </w:r>
    </w:p>
    <w:p w14:paraId="3336EA0C" w14:textId="77777777" w:rsidR="007C53BE" w:rsidRDefault="007C53BE" w:rsidP="007C53BE">
      <w:pPr>
        <w:pStyle w:val="a5"/>
        <w:numPr>
          <w:ilvl w:val="0"/>
          <w:numId w:val="1"/>
        </w:numPr>
        <w:tabs>
          <w:tab w:val="left" w:pos="1122"/>
        </w:tabs>
        <w:ind w:left="107" w:right="492" w:firstLine="708"/>
        <w:rPr>
          <w:sz w:val="28"/>
        </w:rPr>
      </w:pPr>
      <w:r>
        <w:rPr>
          <w:sz w:val="28"/>
        </w:rPr>
        <w:t xml:space="preserve">Создайте генератор медленно изменяющегося синусоидального </w:t>
      </w:r>
      <w:proofErr w:type="gramStart"/>
      <w:r>
        <w:rPr>
          <w:sz w:val="28"/>
        </w:rPr>
        <w:t>сиг-</w:t>
      </w:r>
      <w:r>
        <w:rPr>
          <w:spacing w:val="1"/>
          <w:sz w:val="28"/>
        </w:rPr>
        <w:t xml:space="preserve"> </w:t>
      </w:r>
      <w:r>
        <w:rPr>
          <w:sz w:val="28"/>
        </w:rPr>
        <w:t>нала</w:t>
      </w:r>
      <w:proofErr w:type="gramEnd"/>
      <w:r>
        <w:rPr>
          <w:sz w:val="28"/>
        </w:rPr>
        <w:t xml:space="preserve"> с минимальным значением амплитуды 0 и максимальным значением 8.</w:t>
      </w:r>
      <w:r>
        <w:rPr>
          <w:spacing w:val="1"/>
          <w:sz w:val="28"/>
        </w:rPr>
        <w:t xml:space="preserve"> </w:t>
      </w:r>
      <w:r>
        <w:rPr>
          <w:sz w:val="28"/>
        </w:rPr>
        <w:t>Подайте</w:t>
      </w:r>
      <w:r>
        <w:rPr>
          <w:spacing w:val="64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64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вход</w:t>
      </w:r>
      <w:r>
        <w:rPr>
          <w:spacing w:val="66"/>
          <w:sz w:val="28"/>
        </w:rPr>
        <w:t xml:space="preserve"> </w:t>
      </w:r>
      <w:r>
        <w:rPr>
          <w:sz w:val="28"/>
        </w:rPr>
        <w:t>блока</w:t>
      </w:r>
      <w:r>
        <w:rPr>
          <w:spacing w:val="65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65"/>
          <w:sz w:val="28"/>
        </w:rPr>
        <w:t xml:space="preserve"> </w:t>
      </w:r>
      <w:r>
        <w:rPr>
          <w:sz w:val="28"/>
        </w:rPr>
        <w:t>дробной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петли</w:t>
      </w:r>
      <w:r>
        <w:rPr>
          <w:spacing w:val="-3"/>
          <w:sz w:val="28"/>
        </w:rPr>
        <w:t xml:space="preserve"> </w:t>
      </w:r>
      <w:r>
        <w:rPr>
          <w:sz w:val="28"/>
        </w:rPr>
        <w:t>синхронизации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частоте.</w:t>
      </w:r>
    </w:p>
    <w:p w14:paraId="5CBD91DE" w14:textId="77777777" w:rsidR="007C53BE" w:rsidRDefault="007C53BE" w:rsidP="007C53BE">
      <w:pPr>
        <w:pStyle w:val="a5"/>
        <w:numPr>
          <w:ilvl w:val="0"/>
          <w:numId w:val="1"/>
        </w:numPr>
        <w:tabs>
          <w:tab w:val="left" w:pos="1122"/>
        </w:tabs>
        <w:ind w:left="107" w:right="889" w:firstLine="708"/>
        <w:rPr>
          <w:sz w:val="28"/>
        </w:rPr>
      </w:pPr>
      <w:r>
        <w:rPr>
          <w:sz w:val="28"/>
        </w:rPr>
        <w:t xml:space="preserve">Оцените степень влияния петли синхронизации по символьной </w:t>
      </w:r>
      <w:proofErr w:type="gramStart"/>
      <w:r>
        <w:rPr>
          <w:sz w:val="28"/>
        </w:rPr>
        <w:t>час-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тоте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 принимаемого созвездия.</w:t>
      </w:r>
    </w:p>
    <w:p w14:paraId="6F91E4BC" w14:textId="77777777" w:rsidR="007C53BE" w:rsidRDefault="007C53BE" w:rsidP="007C53BE">
      <w:pPr>
        <w:pStyle w:val="a5"/>
        <w:numPr>
          <w:ilvl w:val="0"/>
          <w:numId w:val="1"/>
        </w:numPr>
        <w:tabs>
          <w:tab w:val="left" w:pos="1122"/>
        </w:tabs>
        <w:ind w:left="107" w:right="454" w:firstLine="708"/>
        <w:rPr>
          <w:sz w:val="28"/>
        </w:rPr>
      </w:pPr>
      <w:r>
        <w:rPr>
          <w:sz w:val="28"/>
        </w:rPr>
        <w:t>Исключите петлю синхронизации по несущей частоте из модели 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емника</w:t>
      </w:r>
      <w:proofErr w:type="spellEnd"/>
      <w:r>
        <w:rPr>
          <w:sz w:val="28"/>
        </w:rPr>
        <w:t>. Изменяйте значения частотного и фазового рассогласования, оцените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петли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час-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тотном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рассогласовании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приемника.</w:t>
      </w:r>
    </w:p>
    <w:p w14:paraId="4B010080" w14:textId="77777777" w:rsidR="007C53BE" w:rsidRDefault="007C53BE" w:rsidP="007C53BE">
      <w:pPr>
        <w:pStyle w:val="a5"/>
        <w:numPr>
          <w:ilvl w:val="0"/>
          <w:numId w:val="1"/>
        </w:numPr>
        <w:tabs>
          <w:tab w:val="left" w:pos="1122"/>
        </w:tabs>
        <w:ind w:left="107" w:right="711" w:firstLine="708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содержать: цели и задачи работы, вид модели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 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графики, полученные при выполнении пунктов 2, 3, 4 и 5, выводы по </w:t>
      </w:r>
      <w:proofErr w:type="spellStart"/>
      <w:proofErr w:type="gramStart"/>
      <w:r>
        <w:rPr>
          <w:sz w:val="28"/>
        </w:rPr>
        <w:t>резуль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татам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моделирования.</w:t>
      </w:r>
    </w:p>
    <w:p w14:paraId="73431A8C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26E63"/>
    <w:multiLevelType w:val="hybridMultilevel"/>
    <w:tmpl w:val="1FD81028"/>
    <w:lvl w:ilvl="0" w:tplc="154C7C36">
      <w:start w:val="1"/>
      <w:numFmt w:val="decimal"/>
      <w:lvlText w:val="%1)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60BD2">
      <w:numFmt w:val="bullet"/>
      <w:lvlText w:val="•"/>
      <w:lvlJc w:val="left"/>
      <w:pPr>
        <w:ind w:left="1106" w:hanging="306"/>
      </w:pPr>
      <w:rPr>
        <w:rFonts w:hint="default"/>
        <w:lang w:val="ru-RU" w:eastAsia="en-US" w:bidi="ar-SA"/>
      </w:rPr>
    </w:lvl>
    <w:lvl w:ilvl="2" w:tplc="EB14E524">
      <w:numFmt w:val="bullet"/>
      <w:lvlText w:val="•"/>
      <w:lvlJc w:val="left"/>
      <w:pPr>
        <w:ind w:left="2112" w:hanging="306"/>
      </w:pPr>
      <w:rPr>
        <w:rFonts w:hint="default"/>
        <w:lang w:val="ru-RU" w:eastAsia="en-US" w:bidi="ar-SA"/>
      </w:rPr>
    </w:lvl>
    <w:lvl w:ilvl="3" w:tplc="3C5260FA">
      <w:numFmt w:val="bullet"/>
      <w:lvlText w:val="•"/>
      <w:lvlJc w:val="left"/>
      <w:pPr>
        <w:ind w:left="3118" w:hanging="306"/>
      </w:pPr>
      <w:rPr>
        <w:rFonts w:hint="default"/>
        <w:lang w:val="ru-RU" w:eastAsia="en-US" w:bidi="ar-SA"/>
      </w:rPr>
    </w:lvl>
    <w:lvl w:ilvl="4" w:tplc="D5F261F0">
      <w:numFmt w:val="bullet"/>
      <w:lvlText w:val="•"/>
      <w:lvlJc w:val="left"/>
      <w:pPr>
        <w:ind w:left="4124" w:hanging="306"/>
      </w:pPr>
      <w:rPr>
        <w:rFonts w:hint="default"/>
        <w:lang w:val="ru-RU" w:eastAsia="en-US" w:bidi="ar-SA"/>
      </w:rPr>
    </w:lvl>
    <w:lvl w:ilvl="5" w:tplc="965CB1E2">
      <w:numFmt w:val="bullet"/>
      <w:lvlText w:val="•"/>
      <w:lvlJc w:val="left"/>
      <w:pPr>
        <w:ind w:left="5130" w:hanging="306"/>
      </w:pPr>
      <w:rPr>
        <w:rFonts w:hint="default"/>
        <w:lang w:val="ru-RU" w:eastAsia="en-US" w:bidi="ar-SA"/>
      </w:rPr>
    </w:lvl>
    <w:lvl w:ilvl="6" w:tplc="DB96A83E">
      <w:numFmt w:val="bullet"/>
      <w:lvlText w:val="•"/>
      <w:lvlJc w:val="left"/>
      <w:pPr>
        <w:ind w:left="6136" w:hanging="306"/>
      </w:pPr>
      <w:rPr>
        <w:rFonts w:hint="default"/>
        <w:lang w:val="ru-RU" w:eastAsia="en-US" w:bidi="ar-SA"/>
      </w:rPr>
    </w:lvl>
    <w:lvl w:ilvl="7" w:tplc="C562E328">
      <w:numFmt w:val="bullet"/>
      <w:lvlText w:val="•"/>
      <w:lvlJc w:val="left"/>
      <w:pPr>
        <w:ind w:left="7142" w:hanging="306"/>
      </w:pPr>
      <w:rPr>
        <w:rFonts w:hint="default"/>
        <w:lang w:val="ru-RU" w:eastAsia="en-US" w:bidi="ar-SA"/>
      </w:rPr>
    </w:lvl>
    <w:lvl w:ilvl="8" w:tplc="009A4E9C">
      <w:numFmt w:val="bullet"/>
      <w:lvlText w:val="•"/>
      <w:lvlJc w:val="left"/>
      <w:pPr>
        <w:ind w:left="8148" w:hanging="306"/>
      </w:pPr>
      <w:rPr>
        <w:rFonts w:hint="default"/>
        <w:lang w:val="ru-RU" w:eastAsia="en-US" w:bidi="ar-SA"/>
      </w:rPr>
    </w:lvl>
  </w:abstractNum>
  <w:num w:numId="1" w16cid:durableId="34625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BE"/>
    <w:rsid w:val="00533A55"/>
    <w:rsid w:val="007C53BE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4B58B"/>
  <w15:chartTrackingRefBased/>
  <w15:docId w15:val="{C5208228-94C6-514A-8755-46952056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B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7C53BE"/>
    <w:pPr>
      <w:spacing w:before="130"/>
      <w:ind w:left="8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3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7C53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53B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C53BE"/>
    <w:pPr>
      <w:ind w:left="107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2022-09-17T15:47:00Z</dcterms:created>
  <dcterms:modified xsi:type="dcterms:W3CDTF">2022-09-17T15:47:00Z</dcterms:modified>
</cp:coreProperties>
</file>